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2A6" w:rsidRPr="00C94AC8" w:rsidRDefault="003552A6" w:rsidP="003552A6">
      <w:pPr>
        <w:jc w:val="center"/>
        <w:rPr>
          <w:sz w:val="32"/>
          <w:szCs w:val="32"/>
        </w:rPr>
      </w:pPr>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A5480F" w:rsidP="003552A6">
      <w:pPr>
        <w:rPr>
          <w:sz w:val="28"/>
          <w:szCs w:val="28"/>
        </w:rPr>
      </w:pPr>
      <w:r>
        <w:rPr>
          <w:sz w:val="28"/>
          <w:szCs w:val="28"/>
        </w:rPr>
        <w:t>ARTICLE: I</w:t>
      </w:r>
      <w:r w:rsidR="00446C13">
        <w:rPr>
          <w:sz w:val="28"/>
          <w:szCs w:val="28"/>
        </w:rPr>
        <w:tab/>
      </w:r>
      <w:r w:rsidR="00446C13">
        <w:rPr>
          <w:sz w:val="28"/>
          <w:szCs w:val="28"/>
        </w:rPr>
        <w:tab/>
      </w:r>
      <w:r w:rsidR="00446C13">
        <w:rPr>
          <w:sz w:val="28"/>
          <w:szCs w:val="28"/>
        </w:rPr>
        <w:tab/>
      </w:r>
      <w:r w:rsidR="00446C13">
        <w:rPr>
          <w:sz w:val="28"/>
          <w:szCs w:val="28"/>
        </w:rPr>
        <w:tab/>
      </w:r>
      <w:r w:rsidR="00446C13">
        <w:rPr>
          <w:sz w:val="28"/>
          <w:szCs w:val="28"/>
        </w:rPr>
        <w:tab/>
        <w:t xml:space="preserve">SOP: </w:t>
      </w:r>
      <w:r>
        <w:rPr>
          <w:sz w:val="28"/>
          <w:szCs w:val="28"/>
        </w:rPr>
        <w:t>1201</w:t>
      </w:r>
      <w:r w:rsidR="00A30B2F">
        <w:rPr>
          <w:sz w:val="28"/>
          <w:szCs w:val="28"/>
        </w:rPr>
        <w:tab/>
      </w:r>
      <w:r w:rsidR="00A30B2F">
        <w:rPr>
          <w:sz w:val="28"/>
          <w:szCs w:val="28"/>
        </w:rPr>
        <w:tab/>
      </w:r>
      <w:r w:rsidR="00A30B2F">
        <w:rPr>
          <w:sz w:val="28"/>
          <w:szCs w:val="28"/>
        </w:rPr>
        <w:tab/>
      </w:r>
      <w:r w:rsidR="00A30B2F">
        <w:rPr>
          <w:sz w:val="28"/>
          <w:szCs w:val="28"/>
        </w:rPr>
        <w:tab/>
      </w:r>
    </w:p>
    <w:p w:rsidR="003552A6" w:rsidRPr="00C94AC8" w:rsidRDefault="00A5480F" w:rsidP="003552A6">
      <w:pPr>
        <w:rPr>
          <w:sz w:val="28"/>
          <w:szCs w:val="28"/>
        </w:rPr>
      </w:pPr>
      <w:r>
        <w:rPr>
          <w:sz w:val="28"/>
          <w:szCs w:val="28"/>
        </w:rPr>
        <w:t xml:space="preserve">SECTION: </w:t>
      </w:r>
      <w:r w:rsidR="005C26DF">
        <w:rPr>
          <w:sz w:val="28"/>
          <w:szCs w:val="28"/>
        </w:rPr>
        <w:t>1</w:t>
      </w:r>
      <w:r>
        <w:rPr>
          <w:sz w:val="28"/>
          <w:szCs w:val="28"/>
        </w:rPr>
        <w:t>2</w:t>
      </w:r>
      <w:r w:rsidR="005C26DF">
        <w:rPr>
          <w:sz w:val="28"/>
          <w:szCs w:val="28"/>
        </w:rPr>
        <w:t>00</w:t>
      </w:r>
      <w:r>
        <w:rPr>
          <w:sz w:val="28"/>
          <w:szCs w:val="28"/>
        </w:rPr>
        <w:tab/>
      </w:r>
      <w:r w:rsidR="005C26DF">
        <w:rPr>
          <w:sz w:val="28"/>
          <w:szCs w:val="28"/>
        </w:rPr>
        <w:tab/>
      </w:r>
      <w:r>
        <w:rPr>
          <w:sz w:val="28"/>
          <w:szCs w:val="28"/>
        </w:rPr>
        <w:tab/>
      </w:r>
      <w:r>
        <w:rPr>
          <w:sz w:val="28"/>
          <w:szCs w:val="28"/>
        </w:rPr>
        <w:tab/>
        <w:t>FINANCE</w:t>
      </w:r>
    </w:p>
    <w:p w:rsidR="003552A6" w:rsidRDefault="003552A6" w:rsidP="003552A6">
      <w:pPr>
        <w:rPr>
          <w:sz w:val="28"/>
          <w:szCs w:val="28"/>
          <w:u w:val="single"/>
        </w:rPr>
      </w:pPr>
      <w:r w:rsidRPr="00C94AC8">
        <w:rPr>
          <w:sz w:val="28"/>
          <w:szCs w:val="28"/>
        </w:rPr>
        <w:t xml:space="preserve">SUBJECT: </w:t>
      </w:r>
      <w:r w:rsidR="00A5480F">
        <w:rPr>
          <w:sz w:val="28"/>
          <w:szCs w:val="28"/>
          <w:u w:val="single"/>
        </w:rPr>
        <w:t>PAYROLL DISTRIBUTION</w:t>
      </w:r>
    </w:p>
    <w:p w:rsidR="00A30B2F" w:rsidRDefault="00A30B2F" w:rsidP="003552A6">
      <w:pPr>
        <w:rPr>
          <w:sz w:val="28"/>
          <w:szCs w:val="28"/>
          <w:u w:val="single"/>
        </w:rPr>
      </w:pPr>
    </w:p>
    <w:p w:rsidR="00A30B2F" w:rsidRDefault="00A30B2F" w:rsidP="003552A6">
      <w:pPr>
        <w:rPr>
          <w:sz w:val="28"/>
          <w:szCs w:val="28"/>
        </w:rPr>
      </w:pPr>
      <w:r>
        <w:rPr>
          <w:sz w:val="28"/>
          <w:szCs w:val="28"/>
          <w:u w:val="single"/>
        </w:rPr>
        <w:t>Purpose</w:t>
      </w:r>
      <w:r>
        <w:rPr>
          <w:sz w:val="28"/>
          <w:szCs w:val="28"/>
        </w:rPr>
        <w:t>:</w:t>
      </w:r>
      <w:r>
        <w:rPr>
          <w:sz w:val="28"/>
          <w:szCs w:val="28"/>
          <w:u w:val="single"/>
        </w:rPr>
        <w:t xml:space="preserve"> </w:t>
      </w:r>
      <w:r>
        <w:rPr>
          <w:sz w:val="28"/>
          <w:szCs w:val="28"/>
        </w:rPr>
        <w:t>Provid</w:t>
      </w:r>
      <w:r w:rsidR="00A5480F">
        <w:rPr>
          <w:sz w:val="28"/>
          <w:szCs w:val="28"/>
        </w:rPr>
        <w:t xml:space="preserve">e </w:t>
      </w:r>
      <w:r w:rsidR="00552DA3">
        <w:rPr>
          <w:sz w:val="28"/>
          <w:szCs w:val="28"/>
        </w:rPr>
        <w:t>a consistent secure method of p</w:t>
      </w:r>
      <w:r w:rsidR="00A5480F">
        <w:rPr>
          <w:sz w:val="28"/>
          <w:szCs w:val="28"/>
        </w:rPr>
        <w:t>ayroll distribution to all District personnel</w:t>
      </w:r>
    </w:p>
    <w:p w:rsidR="00A30B2F" w:rsidRDefault="00A30B2F" w:rsidP="003552A6">
      <w:pPr>
        <w:rPr>
          <w:sz w:val="28"/>
          <w:szCs w:val="28"/>
        </w:rPr>
      </w:pPr>
    </w:p>
    <w:p w:rsidR="00A30B2F" w:rsidRDefault="00A30B2F" w:rsidP="003552A6">
      <w:pPr>
        <w:rPr>
          <w:sz w:val="28"/>
          <w:szCs w:val="28"/>
        </w:rPr>
      </w:pPr>
      <w:r w:rsidRPr="00A30B2F">
        <w:rPr>
          <w:sz w:val="28"/>
          <w:szCs w:val="28"/>
          <w:u w:val="single"/>
        </w:rPr>
        <w:t>Scope</w:t>
      </w:r>
      <w:r>
        <w:rPr>
          <w:sz w:val="28"/>
          <w:szCs w:val="28"/>
        </w:rPr>
        <w:t>: All Personnel</w:t>
      </w:r>
    </w:p>
    <w:p w:rsidR="00A30B2F" w:rsidRDefault="00A30B2F" w:rsidP="003552A6">
      <w:pPr>
        <w:rPr>
          <w:sz w:val="28"/>
          <w:szCs w:val="28"/>
        </w:rPr>
      </w:pPr>
    </w:p>
    <w:p w:rsidR="00A30B2F" w:rsidRDefault="00A30B2F" w:rsidP="003552A6">
      <w:pPr>
        <w:rPr>
          <w:sz w:val="28"/>
          <w:szCs w:val="28"/>
        </w:rPr>
      </w:pPr>
      <w:r w:rsidRPr="00A30B2F">
        <w:rPr>
          <w:sz w:val="28"/>
          <w:szCs w:val="28"/>
          <w:u w:val="single"/>
        </w:rPr>
        <w:t>Procedure</w:t>
      </w:r>
      <w:r>
        <w:rPr>
          <w:sz w:val="28"/>
          <w:szCs w:val="28"/>
        </w:rPr>
        <w:t>:</w:t>
      </w:r>
    </w:p>
    <w:p w:rsidR="00A30B2F" w:rsidRDefault="00A30B2F" w:rsidP="003552A6">
      <w:pPr>
        <w:rPr>
          <w:sz w:val="28"/>
          <w:szCs w:val="28"/>
        </w:rPr>
      </w:pPr>
    </w:p>
    <w:p w:rsidR="00A30B2F" w:rsidRDefault="00A5480F" w:rsidP="00A30B2F">
      <w:pPr>
        <w:pStyle w:val="ListParagraph"/>
        <w:numPr>
          <w:ilvl w:val="0"/>
          <w:numId w:val="22"/>
        </w:numPr>
        <w:rPr>
          <w:sz w:val="28"/>
          <w:szCs w:val="28"/>
        </w:rPr>
      </w:pPr>
      <w:r>
        <w:rPr>
          <w:sz w:val="28"/>
          <w:szCs w:val="28"/>
        </w:rPr>
        <w:t>Payroll checks and/or summary statements for those having Automatic Deposit will be pick up from the County Auditor/Controllers Office on each scheduled payday.</w:t>
      </w:r>
    </w:p>
    <w:p w:rsidR="00A30B2F" w:rsidRDefault="00A5480F" w:rsidP="00A30B2F">
      <w:pPr>
        <w:pStyle w:val="ListParagraph"/>
        <w:numPr>
          <w:ilvl w:val="0"/>
          <w:numId w:val="22"/>
        </w:numPr>
        <w:rPr>
          <w:sz w:val="28"/>
          <w:szCs w:val="28"/>
        </w:rPr>
      </w:pPr>
      <w:r>
        <w:rPr>
          <w:sz w:val="28"/>
          <w:szCs w:val="28"/>
        </w:rPr>
        <w:t>Only authorized signers will be able to pick up and sign for the payroll checks and statements from the County Auditor/Controllers office.  The Fire Chief and District Secretary will be signers on account with the County Auditor/Controllers office.  Additional signers may be included upon review and approval by the Fire Chief.</w:t>
      </w:r>
    </w:p>
    <w:p w:rsidR="00A30B2F" w:rsidRDefault="00A5480F" w:rsidP="00A30B2F">
      <w:pPr>
        <w:pStyle w:val="ListParagraph"/>
        <w:numPr>
          <w:ilvl w:val="0"/>
          <w:numId w:val="22"/>
        </w:numPr>
        <w:rPr>
          <w:sz w:val="28"/>
          <w:szCs w:val="28"/>
        </w:rPr>
      </w:pPr>
      <w:r>
        <w:rPr>
          <w:sz w:val="28"/>
          <w:szCs w:val="28"/>
        </w:rPr>
        <w:t>The payroll checks and statements will be distributed by the District Secretary.  In the absence of the District Secretary, the Fire Chief will distribute the checks and statements.</w:t>
      </w:r>
    </w:p>
    <w:p w:rsidR="00A30B2F" w:rsidRDefault="00A5480F" w:rsidP="00A30B2F">
      <w:pPr>
        <w:pStyle w:val="ListParagraph"/>
        <w:numPr>
          <w:ilvl w:val="0"/>
          <w:numId w:val="22"/>
        </w:numPr>
        <w:rPr>
          <w:sz w:val="28"/>
          <w:szCs w:val="28"/>
        </w:rPr>
      </w:pPr>
      <w:r>
        <w:rPr>
          <w:sz w:val="28"/>
          <w:szCs w:val="28"/>
        </w:rPr>
        <w:t>No checks or statements will be turned over to any person other than the named person on the check or statement, unless there is written and signed permission has been received prior to payroll distribution.</w:t>
      </w:r>
    </w:p>
    <w:p w:rsidR="00D76B15" w:rsidRDefault="00A5480F" w:rsidP="00A30B2F">
      <w:pPr>
        <w:pStyle w:val="ListParagraph"/>
        <w:numPr>
          <w:ilvl w:val="0"/>
          <w:numId w:val="22"/>
        </w:numPr>
        <w:rPr>
          <w:sz w:val="28"/>
          <w:szCs w:val="28"/>
        </w:rPr>
      </w:pPr>
      <w:r>
        <w:rPr>
          <w:sz w:val="28"/>
          <w:szCs w:val="28"/>
        </w:rPr>
        <w:t>The volunteer fire fighter payroll will be submitted for payment on the 24</w:t>
      </w:r>
      <w:r w:rsidRPr="00A5480F">
        <w:rPr>
          <w:sz w:val="28"/>
          <w:szCs w:val="28"/>
          <w:vertAlign w:val="superscript"/>
        </w:rPr>
        <w:t>th</w:t>
      </w:r>
      <w:r>
        <w:rPr>
          <w:sz w:val="28"/>
          <w:szCs w:val="28"/>
        </w:rPr>
        <w:t xml:space="preserve"> pay period of each year.  This will allow time to receive the checks and statements in time for distribution at the annual Chris</w:t>
      </w:r>
      <w:r w:rsidR="00552DA3">
        <w:rPr>
          <w:sz w:val="28"/>
          <w:szCs w:val="28"/>
        </w:rPr>
        <w:t>t</w:t>
      </w:r>
      <w:r>
        <w:rPr>
          <w:sz w:val="28"/>
          <w:szCs w:val="28"/>
        </w:rPr>
        <w:t>m</w:t>
      </w:r>
      <w:r w:rsidR="00552DA3">
        <w:rPr>
          <w:sz w:val="28"/>
          <w:szCs w:val="28"/>
        </w:rPr>
        <w:t>a</w:t>
      </w:r>
      <w:r>
        <w:rPr>
          <w:sz w:val="28"/>
          <w:szCs w:val="28"/>
        </w:rPr>
        <w:t>s/Pay Day Dinner party</w:t>
      </w:r>
      <w:r w:rsidR="00552DA3">
        <w:rPr>
          <w:sz w:val="28"/>
          <w:szCs w:val="28"/>
        </w:rPr>
        <w:t>.  This party is generally held on the first Friday or Saturday of December.  Adjustment can be made as to which pay period this payroll is submitted, so long as the checks and statements arrive prior to the dinner party.</w:t>
      </w:r>
    </w:p>
    <w:p w:rsidR="00D76B15" w:rsidRPr="00A30B2F" w:rsidRDefault="00552DA3" w:rsidP="00A30B2F">
      <w:pPr>
        <w:pStyle w:val="ListParagraph"/>
        <w:numPr>
          <w:ilvl w:val="0"/>
          <w:numId w:val="22"/>
        </w:numPr>
        <w:rPr>
          <w:sz w:val="28"/>
          <w:szCs w:val="28"/>
        </w:rPr>
      </w:pPr>
      <w:r>
        <w:rPr>
          <w:sz w:val="28"/>
          <w:szCs w:val="28"/>
        </w:rPr>
        <w:t>All personnel are encouraged to sign up for Automatic Deposit of their payroll check.</w:t>
      </w:r>
    </w:p>
    <w:p w:rsidR="003552A6" w:rsidRDefault="003552A6" w:rsidP="003552A6">
      <w:pPr>
        <w:rPr>
          <w:b/>
        </w:rPr>
      </w:pPr>
    </w:p>
    <w:p w:rsidR="00CA668E" w:rsidRDefault="00CA668E" w:rsidP="003552A6">
      <w:pPr>
        <w:rPr>
          <w:b/>
        </w:rPr>
      </w:pPr>
    </w:p>
    <w:p w:rsidR="00583F9C" w:rsidRPr="00370BA6" w:rsidRDefault="00552DA3" w:rsidP="00370BA6">
      <w:pPr>
        <w:ind w:left="720"/>
      </w:pPr>
      <w:r>
        <w:t>Revised 9/4/18</w:t>
      </w:r>
      <w:bookmarkStart w:id="0" w:name="_GoBack"/>
      <w:bookmarkEnd w:id="0"/>
    </w:p>
    <w:sectPr w:rsidR="00583F9C" w:rsidRPr="00370BA6" w:rsidSect="00CC5CD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3BB" w:rsidRDefault="00F003BB">
      <w:r>
        <w:separator/>
      </w:r>
    </w:p>
  </w:endnote>
  <w:endnote w:type="continuationSeparator" w:id="0">
    <w:p w:rsidR="00F003BB" w:rsidRDefault="00F0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537" w:rsidRDefault="00AB7AAA" w:rsidP="00014604">
    <w:pPr>
      <w:pStyle w:val="Footer"/>
      <w:framePr w:wrap="around" w:vAnchor="text" w:hAnchor="margin" w:xAlign="right" w:y="1"/>
      <w:rPr>
        <w:rStyle w:val="PageNumber"/>
      </w:rPr>
    </w:pPr>
    <w:r>
      <w:rPr>
        <w:rStyle w:val="PageNumber"/>
      </w:rPr>
      <w:fldChar w:fldCharType="begin"/>
    </w:r>
    <w:r w:rsidR="00D96537">
      <w:rPr>
        <w:rStyle w:val="PageNumber"/>
      </w:rPr>
      <w:instrText xml:space="preserve">PAGE  </w:instrText>
    </w:r>
    <w:r>
      <w:rPr>
        <w:rStyle w:val="PageNumber"/>
      </w:rPr>
      <w:fldChar w:fldCharType="end"/>
    </w:r>
  </w:p>
  <w:p w:rsidR="00D96537" w:rsidRDefault="00D96537" w:rsidP="00E534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7776"/>
      <w:gridCol w:w="864"/>
    </w:tblGrid>
    <w:tr w:rsidR="00D96537">
      <w:tc>
        <w:tcPr>
          <w:tcW w:w="4500" w:type="pct"/>
          <w:tcBorders>
            <w:top w:val="single" w:sz="4" w:space="0" w:color="000000" w:themeColor="text1"/>
          </w:tcBorders>
        </w:tcPr>
        <w:p w:rsidR="00D96537" w:rsidRDefault="00F003BB" w:rsidP="008A7713">
          <w:pPr>
            <w:pStyle w:val="Footer"/>
            <w:jc w:val="right"/>
          </w:pPr>
          <w:sdt>
            <w:sdtPr>
              <w:rPr>
                <w:rFonts w:asciiTheme="minorHAnsi" w:hAnsiTheme="minorHAnsi" w:cstheme="minorHAnsi"/>
              </w:rPr>
              <w:alias w:val="Company"/>
              <w:id w:val="75971759"/>
              <w:placeholder>
                <w:docPart w:val="F6E719E945374AF0ADAE9044FDA238DF"/>
              </w:placeholder>
              <w:dataBinding w:prefixMappings="xmlns:ns0='http://schemas.openxmlformats.org/officeDocument/2006/extended-properties'" w:xpath="/ns0:Properties[1]/ns0:Company[1]" w:storeItemID="{6668398D-A668-4E3E-A5EB-62B293D839F1}"/>
              <w:text/>
            </w:sdtPr>
            <w:sdtEndPr/>
            <w:sdtContent>
              <w:r w:rsidR="00552DA3">
                <w:rPr>
                  <w:rFonts w:asciiTheme="minorHAnsi" w:hAnsiTheme="minorHAnsi" w:cstheme="minorHAnsi"/>
                </w:rPr>
                <w:t>Policy/SOP 1201</w:t>
              </w:r>
              <w:r w:rsidR="00D76B15">
                <w:rPr>
                  <w:rFonts w:asciiTheme="minorHAnsi" w:hAnsiTheme="minorHAnsi" w:cstheme="minorHAnsi"/>
                </w:rPr>
                <w:t>,</w:t>
              </w:r>
              <w:r w:rsidR="00552DA3">
                <w:rPr>
                  <w:rFonts w:asciiTheme="minorHAnsi" w:hAnsiTheme="minorHAnsi" w:cstheme="minorHAnsi"/>
                </w:rPr>
                <w:t xml:space="preserve"> payroll distribution</w:t>
              </w:r>
            </w:sdtContent>
          </w:sdt>
          <w:r w:rsidR="00D96537">
            <w:t xml:space="preserve"> </w:t>
          </w:r>
        </w:p>
      </w:tc>
      <w:tc>
        <w:tcPr>
          <w:tcW w:w="500" w:type="pct"/>
          <w:tcBorders>
            <w:top w:val="single" w:sz="4" w:space="0" w:color="C0504D" w:themeColor="accent2"/>
          </w:tcBorders>
          <w:shd w:val="clear" w:color="auto" w:fill="943634" w:themeFill="accent2" w:themeFillShade="BF"/>
        </w:tcPr>
        <w:p w:rsidR="00D96537" w:rsidRDefault="00045FF1">
          <w:pPr>
            <w:pStyle w:val="Header"/>
            <w:rPr>
              <w:color w:val="FFFFFF" w:themeColor="background1"/>
            </w:rPr>
          </w:pPr>
          <w:r>
            <w:fldChar w:fldCharType="begin"/>
          </w:r>
          <w:r>
            <w:instrText xml:space="preserve"> PAGE   \* MERGEFORMAT </w:instrText>
          </w:r>
          <w:r>
            <w:fldChar w:fldCharType="separate"/>
          </w:r>
          <w:r w:rsidR="00552DA3" w:rsidRPr="00552DA3">
            <w:rPr>
              <w:noProof/>
              <w:color w:val="FFFFFF" w:themeColor="background1"/>
            </w:rPr>
            <w:t>1</w:t>
          </w:r>
          <w:r>
            <w:rPr>
              <w:noProof/>
              <w:color w:val="FFFFFF" w:themeColor="background1"/>
            </w:rPr>
            <w:fldChar w:fldCharType="end"/>
          </w:r>
        </w:p>
      </w:tc>
    </w:tr>
  </w:tbl>
  <w:p w:rsidR="00D96537" w:rsidRDefault="00D96537" w:rsidP="00E534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3BB" w:rsidRDefault="00F003BB">
      <w:r>
        <w:separator/>
      </w:r>
    </w:p>
  </w:footnote>
  <w:footnote w:type="continuationSeparator" w:id="0">
    <w:p w:rsidR="00F003BB" w:rsidRDefault="00F003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442"/>
    <w:multiLevelType w:val="hybridMultilevel"/>
    <w:tmpl w:val="DB141038"/>
    <w:lvl w:ilvl="0" w:tplc="8D0C81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CB51F4"/>
    <w:multiLevelType w:val="hybridMultilevel"/>
    <w:tmpl w:val="795EB1F2"/>
    <w:lvl w:ilvl="0" w:tplc="4CF60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50358"/>
    <w:multiLevelType w:val="hybridMultilevel"/>
    <w:tmpl w:val="E42029E6"/>
    <w:lvl w:ilvl="0" w:tplc="2EB2AE8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182DE8"/>
    <w:multiLevelType w:val="hybridMultilevel"/>
    <w:tmpl w:val="39E8EA4A"/>
    <w:lvl w:ilvl="0" w:tplc="CC7689F0">
      <w:start w:val="1"/>
      <w:numFmt w:val="lowerRoman"/>
      <w:lvlText w:val="%1."/>
      <w:lvlJc w:val="left"/>
      <w:pPr>
        <w:ind w:left="1440" w:hanging="72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682552"/>
    <w:multiLevelType w:val="hybridMultilevel"/>
    <w:tmpl w:val="4D4E1B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B4BE4"/>
    <w:multiLevelType w:val="hybridMultilevel"/>
    <w:tmpl w:val="B008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40409"/>
    <w:multiLevelType w:val="hybridMultilevel"/>
    <w:tmpl w:val="BD36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B74554"/>
    <w:multiLevelType w:val="hybridMultilevel"/>
    <w:tmpl w:val="9E3A8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95CF5"/>
    <w:multiLevelType w:val="hybridMultilevel"/>
    <w:tmpl w:val="9FB6A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455396"/>
    <w:multiLevelType w:val="hybridMultilevel"/>
    <w:tmpl w:val="B9742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585709"/>
    <w:multiLevelType w:val="hybridMultilevel"/>
    <w:tmpl w:val="179C3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2393A"/>
    <w:multiLevelType w:val="hybridMultilevel"/>
    <w:tmpl w:val="12967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30DFA"/>
    <w:multiLevelType w:val="hybridMultilevel"/>
    <w:tmpl w:val="CCF6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E05C56"/>
    <w:multiLevelType w:val="hybridMultilevel"/>
    <w:tmpl w:val="35264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A2B4BCB"/>
    <w:multiLevelType w:val="hybridMultilevel"/>
    <w:tmpl w:val="64F44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7D3525"/>
    <w:multiLevelType w:val="hybridMultilevel"/>
    <w:tmpl w:val="38A46AE6"/>
    <w:lvl w:ilvl="0" w:tplc="0204991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70BB04F2"/>
    <w:multiLevelType w:val="hybridMultilevel"/>
    <w:tmpl w:val="EDBE514A"/>
    <w:lvl w:ilvl="0" w:tplc="3A342F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C133AC"/>
    <w:multiLevelType w:val="hybridMultilevel"/>
    <w:tmpl w:val="09402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775D9D"/>
    <w:multiLevelType w:val="hybridMultilevel"/>
    <w:tmpl w:val="E0408A9A"/>
    <w:lvl w:ilvl="0" w:tplc="AE7C4416">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2D127986">
      <w:start w:val="1"/>
      <w:numFmt w:val="decimal"/>
      <w:lvlText w:val="%3)"/>
      <w:lvlJc w:val="left"/>
      <w:pPr>
        <w:ind w:left="2340" w:hanging="360"/>
      </w:pPr>
      <w:rPr>
        <w:rFonts w:hint="default"/>
        <w:b w:val="0"/>
      </w:rPr>
    </w:lvl>
    <w:lvl w:ilvl="3" w:tplc="0409000F">
      <w:start w:val="1"/>
      <w:numFmt w:val="decimal"/>
      <w:lvlText w:val="%4."/>
      <w:lvlJc w:val="left"/>
      <w:pPr>
        <w:ind w:left="2880" w:hanging="360"/>
      </w:pPr>
    </w:lvl>
    <w:lvl w:ilvl="4" w:tplc="D00A898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5B080C"/>
    <w:multiLevelType w:val="hybridMultilevel"/>
    <w:tmpl w:val="E40E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15"/>
  </w:num>
  <w:num w:numId="5">
    <w:abstractNumId w:val="12"/>
  </w:num>
  <w:num w:numId="6">
    <w:abstractNumId w:val="13"/>
  </w:num>
  <w:num w:numId="7">
    <w:abstractNumId w:val="21"/>
  </w:num>
  <w:num w:numId="8">
    <w:abstractNumId w:val="16"/>
  </w:num>
  <w:num w:numId="9">
    <w:abstractNumId w:val="8"/>
  </w:num>
  <w:num w:numId="10">
    <w:abstractNumId w:val="7"/>
  </w:num>
  <w:num w:numId="11">
    <w:abstractNumId w:val="14"/>
  </w:num>
  <w:num w:numId="12">
    <w:abstractNumId w:val="11"/>
  </w:num>
  <w:num w:numId="13">
    <w:abstractNumId w:val="5"/>
  </w:num>
  <w:num w:numId="14">
    <w:abstractNumId w:val="19"/>
  </w:num>
  <w:num w:numId="15">
    <w:abstractNumId w:val="18"/>
  </w:num>
  <w:num w:numId="16">
    <w:abstractNumId w:val="20"/>
  </w:num>
  <w:num w:numId="17">
    <w:abstractNumId w:val="2"/>
  </w:num>
  <w:num w:numId="18">
    <w:abstractNumId w:val="4"/>
  </w:num>
  <w:num w:numId="19">
    <w:abstractNumId w:val="9"/>
  </w:num>
  <w:num w:numId="20">
    <w:abstractNumId w:val="0"/>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A6"/>
    <w:rsid w:val="00014604"/>
    <w:rsid w:val="00026EF5"/>
    <w:rsid w:val="000312C4"/>
    <w:rsid w:val="00045FF1"/>
    <w:rsid w:val="00075B7E"/>
    <w:rsid w:val="000C03FB"/>
    <w:rsid w:val="000F6DA2"/>
    <w:rsid w:val="00110935"/>
    <w:rsid w:val="001506CF"/>
    <w:rsid w:val="001A53A3"/>
    <w:rsid w:val="00226B91"/>
    <w:rsid w:val="0023396A"/>
    <w:rsid w:val="002478E0"/>
    <w:rsid w:val="0027741D"/>
    <w:rsid w:val="00293717"/>
    <w:rsid w:val="002C4C32"/>
    <w:rsid w:val="002E5EF6"/>
    <w:rsid w:val="003552A6"/>
    <w:rsid w:val="00355F48"/>
    <w:rsid w:val="00370BA6"/>
    <w:rsid w:val="00386BD3"/>
    <w:rsid w:val="003D7A24"/>
    <w:rsid w:val="00416D33"/>
    <w:rsid w:val="00446C13"/>
    <w:rsid w:val="00447501"/>
    <w:rsid w:val="00465DC6"/>
    <w:rsid w:val="00475F26"/>
    <w:rsid w:val="004C4AC1"/>
    <w:rsid w:val="00552DA3"/>
    <w:rsid w:val="00562CDD"/>
    <w:rsid w:val="00567A6A"/>
    <w:rsid w:val="00581E4D"/>
    <w:rsid w:val="00583F9C"/>
    <w:rsid w:val="005C26DF"/>
    <w:rsid w:val="005C4451"/>
    <w:rsid w:val="005F5244"/>
    <w:rsid w:val="0060610B"/>
    <w:rsid w:val="006273D4"/>
    <w:rsid w:val="00637A56"/>
    <w:rsid w:val="0064178D"/>
    <w:rsid w:val="00695C0E"/>
    <w:rsid w:val="00697BD8"/>
    <w:rsid w:val="006A2BDE"/>
    <w:rsid w:val="006A7E70"/>
    <w:rsid w:val="006C2C99"/>
    <w:rsid w:val="00747513"/>
    <w:rsid w:val="00762681"/>
    <w:rsid w:val="0077000A"/>
    <w:rsid w:val="00770DCC"/>
    <w:rsid w:val="00793485"/>
    <w:rsid w:val="007B3328"/>
    <w:rsid w:val="007D6B7A"/>
    <w:rsid w:val="008712F8"/>
    <w:rsid w:val="00890C0E"/>
    <w:rsid w:val="008A7713"/>
    <w:rsid w:val="008F1AEA"/>
    <w:rsid w:val="00906A1F"/>
    <w:rsid w:val="00964C82"/>
    <w:rsid w:val="009F4E01"/>
    <w:rsid w:val="00A30B2F"/>
    <w:rsid w:val="00A5480F"/>
    <w:rsid w:val="00A76FFF"/>
    <w:rsid w:val="00A862B6"/>
    <w:rsid w:val="00AA1588"/>
    <w:rsid w:val="00AB7AAA"/>
    <w:rsid w:val="00B0494A"/>
    <w:rsid w:val="00B44BA1"/>
    <w:rsid w:val="00B84766"/>
    <w:rsid w:val="00BA0A27"/>
    <w:rsid w:val="00BA40F1"/>
    <w:rsid w:val="00C61016"/>
    <w:rsid w:val="00C653B5"/>
    <w:rsid w:val="00C94AC8"/>
    <w:rsid w:val="00CA08B4"/>
    <w:rsid w:val="00CA668E"/>
    <w:rsid w:val="00CC5CD6"/>
    <w:rsid w:val="00CE36BB"/>
    <w:rsid w:val="00D025DC"/>
    <w:rsid w:val="00D76B15"/>
    <w:rsid w:val="00D9004F"/>
    <w:rsid w:val="00D96537"/>
    <w:rsid w:val="00DA40C4"/>
    <w:rsid w:val="00DF0F8F"/>
    <w:rsid w:val="00E5344E"/>
    <w:rsid w:val="00EA29B4"/>
    <w:rsid w:val="00EB796E"/>
    <w:rsid w:val="00ED1E6F"/>
    <w:rsid w:val="00F003BB"/>
    <w:rsid w:val="00F336A9"/>
    <w:rsid w:val="00FA2209"/>
    <w:rsid w:val="00FD791B"/>
    <w:rsid w:val="00FF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C76DC3-7C9F-469E-95F5-45F98493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C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567A6A"/>
    <w:pPr>
      <w:ind w:left="720"/>
    </w:pPr>
  </w:style>
  <w:style w:type="paragraph" w:styleId="Header">
    <w:name w:val="header"/>
    <w:basedOn w:val="Normal"/>
    <w:link w:val="HeaderChar"/>
    <w:uiPriority w:val="99"/>
    <w:rsid w:val="00386BD3"/>
    <w:pPr>
      <w:tabs>
        <w:tab w:val="center" w:pos="4680"/>
        <w:tab w:val="right" w:pos="9360"/>
      </w:tabs>
    </w:pPr>
  </w:style>
  <w:style w:type="character" w:customStyle="1" w:styleId="HeaderChar">
    <w:name w:val="Header Char"/>
    <w:basedOn w:val="DefaultParagraphFont"/>
    <w:link w:val="Header"/>
    <w:uiPriority w:val="99"/>
    <w:rsid w:val="00386BD3"/>
    <w:rPr>
      <w:sz w:val="24"/>
      <w:szCs w:val="24"/>
    </w:rPr>
  </w:style>
  <w:style w:type="character" w:customStyle="1" w:styleId="FooterChar">
    <w:name w:val="Footer Char"/>
    <w:basedOn w:val="DefaultParagraphFont"/>
    <w:link w:val="Footer"/>
    <w:uiPriority w:val="99"/>
    <w:rsid w:val="00386BD3"/>
    <w:rPr>
      <w:sz w:val="24"/>
      <w:szCs w:val="24"/>
    </w:rPr>
  </w:style>
  <w:style w:type="paragraph" w:styleId="BalloonText">
    <w:name w:val="Balloon Text"/>
    <w:basedOn w:val="Normal"/>
    <w:link w:val="BalloonTextChar"/>
    <w:rsid w:val="008A7713"/>
    <w:rPr>
      <w:rFonts w:ascii="Tahoma" w:hAnsi="Tahoma" w:cs="Tahoma"/>
      <w:sz w:val="16"/>
      <w:szCs w:val="16"/>
    </w:rPr>
  </w:style>
  <w:style w:type="character" w:customStyle="1" w:styleId="BalloonTextChar">
    <w:name w:val="Balloon Text Char"/>
    <w:basedOn w:val="DefaultParagraphFont"/>
    <w:link w:val="BalloonText"/>
    <w:rsid w:val="008A7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E719E945374AF0ADAE9044FDA238DF"/>
        <w:category>
          <w:name w:val="General"/>
          <w:gallery w:val="placeholder"/>
        </w:category>
        <w:types>
          <w:type w:val="bbPlcHdr"/>
        </w:types>
        <w:behaviors>
          <w:behavior w:val="content"/>
        </w:behaviors>
        <w:guid w:val="{889017B4-EFF9-4982-8D77-F9E7A8292080}"/>
      </w:docPartPr>
      <w:docPartBody>
        <w:p w:rsidR="00FF2664" w:rsidRDefault="00FF2664" w:rsidP="00FF2664">
          <w:pPr>
            <w:pStyle w:val="F6E719E945374AF0ADAE9044FDA238DF"/>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F2664"/>
    <w:rsid w:val="004C286C"/>
    <w:rsid w:val="006B0A8D"/>
    <w:rsid w:val="006C724A"/>
    <w:rsid w:val="00807471"/>
    <w:rsid w:val="008E4E58"/>
    <w:rsid w:val="00997EFC"/>
    <w:rsid w:val="00AA4082"/>
    <w:rsid w:val="00CD282B"/>
    <w:rsid w:val="00FF2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E719E945374AF0ADAE9044FDA238DF">
    <w:name w:val="F6E719E945374AF0ADAE9044FDA238DF"/>
    <w:rsid w:val="00FF2664"/>
  </w:style>
  <w:style w:type="paragraph" w:customStyle="1" w:styleId="1BAFE31E934F44F49B122B1694D0AB43">
    <w:name w:val="1BAFE31E934F44F49B122B1694D0AB43"/>
    <w:rsid w:val="006C7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D4FBF-0262-472B-85C1-B86356A2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Policy/SOP 1201, payroll distribution</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2</cp:revision>
  <cp:lastPrinted>2015-09-03T22:57:00Z</cp:lastPrinted>
  <dcterms:created xsi:type="dcterms:W3CDTF">2018-09-04T21:56:00Z</dcterms:created>
  <dcterms:modified xsi:type="dcterms:W3CDTF">2018-09-04T21:56:00Z</dcterms:modified>
</cp:coreProperties>
</file>